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E" w:rsidRPr="00364DDE" w:rsidRDefault="00364DDE" w:rsidP="00364DDE">
      <w:pPr>
        <w:pStyle w:val="NormaleWeb"/>
        <w:rPr>
          <w:b/>
          <w:sz w:val="28"/>
          <w:szCs w:val="28"/>
        </w:rPr>
      </w:pPr>
      <w:r w:rsidRPr="00364DDE">
        <w:rPr>
          <w:b/>
          <w:sz w:val="28"/>
          <w:szCs w:val="28"/>
        </w:rPr>
        <w:t>LARIVISTA.CH</w:t>
      </w:r>
      <w:r>
        <w:rPr>
          <w:b/>
          <w:sz w:val="28"/>
          <w:szCs w:val="28"/>
        </w:rPr>
        <w:t xml:space="preserve">                                                      23 Aprile 2018</w:t>
      </w:r>
    </w:p>
    <w:p w:rsidR="00364DDE" w:rsidRPr="00364DDE" w:rsidRDefault="00364DDE" w:rsidP="00364D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64D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Nasce </w:t>
      </w:r>
      <w:proofErr w:type="spellStart"/>
      <w:r w:rsidRPr="00364D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Addiopizzo</w:t>
      </w:r>
      <w:proofErr w:type="spellEnd"/>
      <w:r w:rsidRPr="00364D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364D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store</w:t>
      </w:r>
      <w:proofErr w:type="spellEnd"/>
      <w:r w:rsidRPr="00364D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, on </w:t>
      </w:r>
      <w:proofErr w:type="spellStart"/>
      <w:r w:rsidRPr="00364D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line</w:t>
      </w:r>
      <w:proofErr w:type="spellEnd"/>
      <w:r w:rsidRPr="00364D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prodotti antiracket</w:t>
      </w:r>
    </w:p>
    <w:p w:rsidR="00364DDE" w:rsidRDefault="00364DDE" w:rsidP="00364DDE">
      <w:pPr>
        <w:pStyle w:val="NormaleWeb"/>
      </w:pPr>
      <w:r>
        <w:rPr>
          <w:noProof/>
        </w:rPr>
        <w:drawing>
          <wp:inline distT="0" distB="0" distL="0" distR="0">
            <wp:extent cx="3222486" cy="1800000"/>
            <wp:effectExtent l="19050" t="0" r="0" b="0"/>
            <wp:docPr id="1" name="Immagine 1" descr="Nasce Addiopizzo store, on line prodotti antir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ce Addiopizzo store, on line prodotti antirack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8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DE" w:rsidRDefault="00364DDE" w:rsidP="00364DDE">
      <w:pPr>
        <w:pStyle w:val="NormaleWeb"/>
      </w:pPr>
    </w:p>
    <w:p w:rsidR="00364DDE" w:rsidRDefault="00364DDE" w:rsidP="00364DDE">
      <w:pPr>
        <w:pStyle w:val="NormaleWeb"/>
      </w:pPr>
      <w:r>
        <w:t>Un sito di e-commerce per acquistare da aziende Pizzo free</w:t>
      </w:r>
    </w:p>
    <w:p w:rsidR="00364DDE" w:rsidRDefault="00364DDE" w:rsidP="00364DDE">
      <w:pPr>
        <w:pStyle w:val="NormaleWeb"/>
      </w:pPr>
      <w:r>
        <w:t xml:space="preserve">I prodotti siciliani dei commercianti che hanno detto no al pizzo ora potranno essere acquistati on </w:t>
      </w:r>
      <w:proofErr w:type="spellStart"/>
      <w:r>
        <w:t>line</w:t>
      </w:r>
      <w:proofErr w:type="spellEnd"/>
      <w:r>
        <w:t xml:space="preserve"> sul sito </w:t>
      </w:r>
      <w:r>
        <w:rPr>
          <w:rStyle w:val="Enfasicorsivo"/>
        </w:rPr>
        <w:t>AddiopizzoStore.com</w:t>
      </w:r>
      <w:r>
        <w:t xml:space="preserve"> da tutta Europa e una percentuale dei ricavi della vendita di prodotti e servizi sarà donata all’associazione.</w:t>
      </w:r>
    </w:p>
    <w:p w:rsidR="00364DDE" w:rsidRDefault="00364DDE" w:rsidP="00364DDE">
      <w:pPr>
        <w:pStyle w:val="NormaleWeb"/>
      </w:pPr>
      <w:r>
        <w:t>“</w:t>
      </w:r>
      <w:r>
        <w:rPr>
          <w:rStyle w:val="Enfasicorsivo"/>
        </w:rPr>
        <w:t>I prodotti con</w:t>
      </w:r>
      <w:r>
        <w:t xml:space="preserve"> </w:t>
      </w:r>
      <w:r>
        <w:rPr>
          <w:rStyle w:val="Enfasicorsivo"/>
        </w:rPr>
        <w:t>il logo del consumo critico offrono la possibilità ai consumatori di scegliere che tipo di economia premiare</w:t>
      </w:r>
      <w:r>
        <w:t xml:space="preserve"> – spiega Alessandra </w:t>
      </w:r>
      <w:proofErr w:type="spellStart"/>
      <w:r>
        <w:t>Perrone</w:t>
      </w:r>
      <w:proofErr w:type="spellEnd"/>
      <w:r>
        <w:t xml:space="preserve">, ideatrice del progetto e a capo della futura cooperativa che gestirà il sito di e-commerce – </w:t>
      </w:r>
      <w:r>
        <w:rPr>
          <w:rStyle w:val="Enfasicorsivo"/>
        </w:rPr>
        <w:t>entrando così a far parte di un movimento sociale antimafia pur non risiedendo in Sicilia. È con il sostegno dei cittadini che molti imprenditori hanno trovato il coraggio di schierarsi pubblicamente e soprattutto di denunciare i loro estorsori</w:t>
      </w:r>
      <w:r>
        <w:t>“.</w:t>
      </w:r>
    </w:p>
    <w:p w:rsidR="00364DDE" w:rsidRDefault="00364DDE" w:rsidP="00364DDE">
      <w:pPr>
        <w:pStyle w:val="NormaleWeb"/>
      </w:pPr>
      <w:r>
        <w:t xml:space="preserve">Tra gli imprenditori presenti sulla piattaforma c’è Davide Grassi, figlio di Libero Grassi e Pina </w:t>
      </w:r>
      <w:proofErr w:type="spellStart"/>
      <w:r>
        <w:t>Maisano</w:t>
      </w:r>
      <w:proofErr w:type="spellEnd"/>
      <w:r>
        <w:t xml:space="preserve">, che oggi dirige la fabbrica tessile che fu della sua famiglia, Robe da Camera, in un bene confiscato alla mafia. C’è la famiglia </w:t>
      </w:r>
      <w:proofErr w:type="spellStart"/>
      <w:r>
        <w:t>Scimeca</w:t>
      </w:r>
      <w:proofErr w:type="spellEnd"/>
      <w:r>
        <w:t xml:space="preserve">, i primi denuncianti sostenuti da </w:t>
      </w:r>
      <w:proofErr w:type="spellStart"/>
      <w:r>
        <w:t>Addiopizzo</w:t>
      </w:r>
      <w:proofErr w:type="spellEnd"/>
      <w:r>
        <w:t xml:space="preserve">, e che oggi hanno aperto una pasticceria di dolci tipici siciliani. O Cotti in Fragranza, un laboratorio di prodotti da forno, prima realtà imprenditoriale all’interno di un Istituto Penale per i Minorenni del Sud, con l’obiettivo di promuovere un’inclusione dei giovani stabile. Anche l’azienda agricola </w:t>
      </w:r>
      <w:proofErr w:type="spellStart"/>
      <w:r>
        <w:t>Salamone</w:t>
      </w:r>
      <w:proofErr w:type="spellEnd"/>
      <w:r>
        <w:t xml:space="preserve"> e la cooperativa </w:t>
      </w:r>
      <w:proofErr w:type="spellStart"/>
      <w:r>
        <w:t>Valdibella</w:t>
      </w:r>
      <w:proofErr w:type="spellEnd"/>
      <w:r>
        <w:t xml:space="preserve"> sono impegnate in progetti di inclusione sociale, hanno una produzione biologica di qualità e rispetto ed attenzione per la biodiversità, ad Aragona, in provincia di Agrigento, l’una e a </w:t>
      </w:r>
      <w:proofErr w:type="spellStart"/>
      <w:r>
        <w:t>Camporeale</w:t>
      </w:r>
      <w:proofErr w:type="spellEnd"/>
      <w:r>
        <w:t xml:space="preserve"> l’altra. E ancora Il pastificio artigianale </w:t>
      </w:r>
      <w:proofErr w:type="spellStart"/>
      <w:r>
        <w:t>Bia</w:t>
      </w:r>
      <w:proofErr w:type="spellEnd"/>
      <w:r>
        <w:t xml:space="preserve">, che propone i formati tipici della pasta siciliana, o l’Associazione Accademia Mosaico, che distribuisce il caffè della filiera del commercio equo e solidale </w:t>
      </w:r>
      <w:proofErr w:type="spellStart"/>
      <w:r>
        <w:t>Madreterrà</w:t>
      </w:r>
      <w:proofErr w:type="spellEnd"/>
      <w:r>
        <w:t xml:space="preserve"> caffè, ed a cui è affidato anche il servizio di imballaggio, con scatole di riciclo, e di spedizione. La creativa famiglia Santoro, che ha realizzato </w:t>
      </w:r>
      <w:proofErr w:type="spellStart"/>
      <w:r>
        <w:t>Kamira</w:t>
      </w:r>
      <w:proofErr w:type="spellEnd"/>
      <w:r>
        <w:t xml:space="preserve">, una caffettiera con cui poter fare un espresso utilizzando i fornelli di casa. Presente anche Navarra Editore, </w:t>
      </w:r>
      <w:proofErr w:type="spellStart"/>
      <w:r>
        <w:t>Malintenti</w:t>
      </w:r>
      <w:proofErr w:type="spellEnd"/>
      <w:r>
        <w:t xml:space="preserve"> Dischi e 800a </w:t>
      </w:r>
      <w:proofErr w:type="spellStart"/>
      <w:r>
        <w:t>Records</w:t>
      </w:r>
      <w:proofErr w:type="spellEnd"/>
      <w:r>
        <w:t>, due etichette discografiche indipendenti promotrici di talenti, locali e non, che hanno deciso di accettare la sfida di produrre ed investire in cultura, a Palermo.</w:t>
      </w:r>
    </w:p>
    <w:p w:rsidR="00BD696C" w:rsidRDefault="00BD696C"/>
    <w:sectPr w:rsidR="00BD696C" w:rsidSect="00BD6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4DDE"/>
    <w:rsid w:val="00364DDE"/>
    <w:rsid w:val="00392262"/>
    <w:rsid w:val="00973A3C"/>
    <w:rsid w:val="00B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6C"/>
  </w:style>
  <w:style w:type="paragraph" w:styleId="Titolo1">
    <w:name w:val="heading 1"/>
    <w:basedOn w:val="Normale"/>
    <w:link w:val="Titolo1Carattere"/>
    <w:uiPriority w:val="9"/>
    <w:qFormat/>
    <w:rsid w:val="00364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4DD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4D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4DDE"/>
    <w:rPr>
      <w:color w:val="0000FF"/>
      <w:u w:val="single"/>
    </w:rPr>
  </w:style>
  <w:style w:type="character" w:customStyle="1" w:styleId="breadcrumbsitem">
    <w:name w:val="breadcrumbs_item"/>
    <w:basedOn w:val="Carpredefinitoparagrafo"/>
    <w:rsid w:val="00364D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Company>HP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2018-04-23T13:41:00Z</dcterms:created>
  <dcterms:modified xsi:type="dcterms:W3CDTF">2018-04-23T13:46:00Z</dcterms:modified>
</cp:coreProperties>
</file>